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B60A8" w14:textId="77777777" w:rsidR="000E4CA5" w:rsidRDefault="000E4CA5" w:rsidP="000E4CA5">
      <w:pPr>
        <w:spacing w:line="560" w:lineRule="exact"/>
        <w:rPr>
          <w:rFonts w:eastAsia="黑体"/>
          <w:sz w:val="32"/>
          <w:szCs w:val="32"/>
        </w:rPr>
      </w:pPr>
      <w:r>
        <w:rPr>
          <w:rFonts w:eastAsia="黑体"/>
          <w:sz w:val="32"/>
          <w:szCs w:val="32"/>
          <w:lang w:bidi="ar"/>
        </w:rPr>
        <w:t>附件</w:t>
      </w:r>
      <w:r>
        <w:rPr>
          <w:rFonts w:eastAsia="黑体"/>
          <w:sz w:val="32"/>
          <w:szCs w:val="32"/>
          <w:lang w:bidi="ar"/>
        </w:rPr>
        <w:t>3</w:t>
      </w:r>
    </w:p>
    <w:p w14:paraId="2437FB67" w14:textId="77777777" w:rsidR="000E4CA5" w:rsidRDefault="000E4CA5" w:rsidP="000E4CA5">
      <w:pPr>
        <w:wordWrap w:val="0"/>
        <w:autoSpaceDE w:val="0"/>
        <w:spacing w:beforeLines="50" w:before="156" w:afterLines="50" w:after="156" w:line="560" w:lineRule="exact"/>
        <w:jc w:val="center"/>
        <w:rPr>
          <w:rFonts w:eastAsia="仿宋_GB2312"/>
          <w:sz w:val="32"/>
          <w:szCs w:val="32"/>
        </w:rPr>
      </w:pPr>
      <w:r>
        <w:rPr>
          <w:rFonts w:eastAsia="方正小标宋_GBK"/>
          <w:sz w:val="44"/>
          <w:szCs w:val="44"/>
          <w:lang w:bidi="ar"/>
        </w:rPr>
        <w:t>送评申请报告</w:t>
      </w:r>
    </w:p>
    <w:p w14:paraId="12B46754" w14:textId="527CC573" w:rsidR="000E4CA5" w:rsidRDefault="000E4CA5" w:rsidP="000E4CA5">
      <w:pPr>
        <w:wordWrap w:val="0"/>
        <w:autoSpaceDE w:val="0"/>
        <w:spacing w:line="560" w:lineRule="exact"/>
        <w:ind w:firstLineChars="200" w:firstLine="640"/>
        <w:rPr>
          <w:rFonts w:eastAsia="仿宋_GB2312"/>
          <w:sz w:val="32"/>
          <w:szCs w:val="32"/>
        </w:rPr>
      </w:pPr>
      <w:r>
        <w:rPr>
          <w:rFonts w:eastAsia="仿宋_GB2312"/>
          <w:sz w:val="32"/>
          <w:szCs w:val="32"/>
          <w:lang w:bidi="ar"/>
        </w:rPr>
        <w:t>我单位《</w:t>
      </w:r>
      <w:r>
        <w:rPr>
          <w:rFonts w:eastAsia="仿宋_GB2312"/>
          <w:sz w:val="32"/>
          <w:szCs w:val="32"/>
          <w:lang w:bidi="ar"/>
        </w:rPr>
        <w:t>XXX</w:t>
      </w:r>
      <w:r>
        <w:rPr>
          <w:rFonts w:eastAsia="仿宋_GB2312"/>
          <w:sz w:val="32"/>
          <w:szCs w:val="32"/>
          <w:lang w:bidi="ar"/>
        </w:rPr>
        <w:t>》等</w:t>
      </w:r>
      <w:r>
        <w:rPr>
          <w:rFonts w:eastAsia="仿宋_GB2312"/>
          <w:sz w:val="32"/>
          <w:szCs w:val="32"/>
          <w:lang w:bidi="ar"/>
        </w:rPr>
        <w:t>X</w:t>
      </w:r>
      <w:r>
        <w:rPr>
          <w:rFonts w:eastAsia="仿宋_GB2312"/>
          <w:sz w:val="32"/>
          <w:szCs w:val="32"/>
          <w:lang w:bidi="ar"/>
        </w:rPr>
        <w:t>套教辅材料申请参加</w:t>
      </w:r>
      <w:r w:rsidR="00390599">
        <w:rPr>
          <w:rFonts w:eastAsia="仿宋_GB2312" w:hint="eastAsia"/>
          <w:sz w:val="32"/>
          <w:szCs w:val="32"/>
          <w:lang w:bidi="ar"/>
        </w:rPr>
        <w:t>南京市</w:t>
      </w:r>
      <w:r>
        <w:rPr>
          <w:rFonts w:eastAsia="仿宋_GB2312"/>
          <w:sz w:val="32"/>
          <w:szCs w:val="32"/>
          <w:lang w:bidi="ar"/>
        </w:rPr>
        <w:t>2026</w:t>
      </w:r>
      <w:r>
        <w:rPr>
          <w:rFonts w:eastAsia="仿宋_GB2312"/>
          <w:sz w:val="32"/>
          <w:szCs w:val="32"/>
          <w:lang w:bidi="ar"/>
        </w:rPr>
        <w:t>年中学教辅材料</w:t>
      </w:r>
      <w:r w:rsidR="00D503F0">
        <w:rPr>
          <w:rFonts w:eastAsia="仿宋_GB2312"/>
          <w:sz w:val="32"/>
          <w:szCs w:val="32"/>
          <w:lang w:bidi="ar"/>
        </w:rPr>
        <w:t>遴选</w:t>
      </w:r>
      <w:r>
        <w:rPr>
          <w:rFonts w:eastAsia="仿宋_GB2312"/>
          <w:sz w:val="32"/>
          <w:szCs w:val="32"/>
          <w:lang w:bidi="ar"/>
        </w:rPr>
        <w:t>评议。我们对送评教辅材料的合法性</w:t>
      </w:r>
      <w:r w:rsidR="00D503F0">
        <w:rPr>
          <w:rFonts w:eastAsia="仿宋_GB2312"/>
          <w:sz w:val="32"/>
          <w:szCs w:val="32"/>
          <w:lang w:bidi="ar"/>
        </w:rPr>
        <w:t>、</w:t>
      </w:r>
      <w:r w:rsidR="00D503F0" w:rsidRPr="00D503F0">
        <w:rPr>
          <w:rFonts w:eastAsia="仿宋_GB2312"/>
          <w:sz w:val="32"/>
          <w:szCs w:val="32"/>
          <w:highlight w:val="yellow"/>
          <w:lang w:bidi="ar"/>
        </w:rPr>
        <w:t>科学性和思想性</w:t>
      </w:r>
      <w:r>
        <w:rPr>
          <w:rFonts w:eastAsia="仿宋_GB2312"/>
          <w:sz w:val="32"/>
          <w:szCs w:val="32"/>
          <w:lang w:bidi="ar"/>
        </w:rPr>
        <w:t>及相关信息的真实性、准确性和零违规违纪负责。并就送审有关情况报告如下。</w:t>
      </w:r>
    </w:p>
    <w:p w14:paraId="2DECAAE1" w14:textId="77777777" w:rsidR="000E4CA5" w:rsidRDefault="000E4CA5" w:rsidP="000E4CA5">
      <w:pPr>
        <w:wordWrap w:val="0"/>
        <w:autoSpaceDE w:val="0"/>
        <w:spacing w:line="560" w:lineRule="exact"/>
        <w:ind w:firstLineChars="200" w:firstLine="640"/>
        <w:rPr>
          <w:rFonts w:eastAsia="黑体"/>
          <w:sz w:val="32"/>
          <w:szCs w:val="32"/>
        </w:rPr>
      </w:pPr>
      <w:r>
        <w:rPr>
          <w:rFonts w:eastAsia="黑体"/>
          <w:sz w:val="32"/>
          <w:szCs w:val="32"/>
          <w:lang w:bidi="ar"/>
        </w:rPr>
        <w:t>一、送评教辅的主要特色</w:t>
      </w:r>
    </w:p>
    <w:p w14:paraId="6B643767" w14:textId="77777777" w:rsidR="000E4CA5" w:rsidRDefault="000E4CA5" w:rsidP="000E4CA5">
      <w:pPr>
        <w:wordWrap w:val="0"/>
        <w:autoSpaceDE w:val="0"/>
        <w:spacing w:line="560" w:lineRule="exact"/>
        <w:ind w:firstLineChars="200" w:firstLine="640"/>
        <w:rPr>
          <w:rFonts w:eastAsia="仿宋_GB2312"/>
          <w:sz w:val="32"/>
          <w:szCs w:val="32"/>
        </w:rPr>
      </w:pPr>
      <w:r>
        <w:rPr>
          <w:rFonts w:eastAsia="仿宋_GB2312"/>
          <w:sz w:val="32"/>
          <w:szCs w:val="32"/>
          <w:lang w:bidi="ar"/>
        </w:rPr>
        <w:t>（各品种限</w:t>
      </w:r>
      <w:r>
        <w:rPr>
          <w:rFonts w:eastAsia="仿宋_GB2312"/>
          <w:sz w:val="32"/>
          <w:szCs w:val="32"/>
          <w:lang w:bidi="ar"/>
        </w:rPr>
        <w:t>300</w:t>
      </w:r>
      <w:r>
        <w:rPr>
          <w:rFonts w:eastAsia="仿宋_GB2312"/>
          <w:sz w:val="32"/>
          <w:szCs w:val="32"/>
          <w:lang w:bidi="ar"/>
        </w:rPr>
        <w:t>字内）</w:t>
      </w:r>
    </w:p>
    <w:p w14:paraId="7EAE570F" w14:textId="77777777" w:rsidR="000E4CA5" w:rsidRDefault="000E4CA5" w:rsidP="000E4CA5">
      <w:pPr>
        <w:wordWrap w:val="0"/>
        <w:autoSpaceDE w:val="0"/>
        <w:spacing w:line="560" w:lineRule="exact"/>
        <w:ind w:firstLineChars="200" w:firstLine="640"/>
        <w:rPr>
          <w:rFonts w:eastAsia="黑体"/>
          <w:sz w:val="32"/>
          <w:szCs w:val="32"/>
        </w:rPr>
      </w:pPr>
      <w:r>
        <w:rPr>
          <w:rFonts w:eastAsia="黑体"/>
          <w:sz w:val="32"/>
          <w:szCs w:val="32"/>
          <w:lang w:bidi="ar"/>
        </w:rPr>
        <w:t>二、送评承诺</w:t>
      </w:r>
    </w:p>
    <w:p w14:paraId="014EE957" w14:textId="4834888F" w:rsidR="000E4CA5" w:rsidRDefault="000E4CA5" w:rsidP="000E4CA5">
      <w:pPr>
        <w:wordWrap w:val="0"/>
        <w:autoSpaceDE w:val="0"/>
        <w:spacing w:line="560" w:lineRule="exact"/>
        <w:ind w:firstLineChars="200" w:firstLine="640"/>
        <w:rPr>
          <w:rFonts w:eastAsia="仿宋_GB2312"/>
          <w:sz w:val="32"/>
          <w:szCs w:val="32"/>
        </w:rPr>
      </w:pPr>
      <w:r>
        <w:rPr>
          <w:rFonts w:eastAsia="仿宋_GB2312"/>
          <w:sz w:val="32"/>
          <w:szCs w:val="32"/>
          <w:lang w:bidi="ar"/>
        </w:rPr>
        <w:t>我单位郑重承诺如下，若违反以下承诺，则自愿放弃有关教辅材料进入</w:t>
      </w:r>
      <w:r w:rsidR="00390599" w:rsidRPr="00D503F0">
        <w:rPr>
          <w:rFonts w:eastAsia="仿宋_GB2312" w:hint="eastAsia"/>
          <w:sz w:val="32"/>
          <w:szCs w:val="32"/>
          <w:highlight w:val="yellow"/>
          <w:lang w:bidi="ar"/>
        </w:rPr>
        <w:t>南京市</w:t>
      </w:r>
      <w:r w:rsidRPr="00D503F0">
        <w:rPr>
          <w:rFonts w:eastAsia="仿宋_GB2312"/>
          <w:sz w:val="32"/>
          <w:szCs w:val="32"/>
          <w:highlight w:val="yellow"/>
          <w:lang w:bidi="ar"/>
        </w:rPr>
        <w:t>中小学评议教辅</w:t>
      </w:r>
      <w:r w:rsidR="00D503F0" w:rsidRPr="00D503F0">
        <w:rPr>
          <w:rFonts w:eastAsia="仿宋_GB2312"/>
          <w:sz w:val="32"/>
          <w:szCs w:val="32"/>
          <w:highlight w:val="yellow"/>
          <w:lang w:bidi="ar"/>
        </w:rPr>
        <w:t>的</w:t>
      </w:r>
      <w:r w:rsidRPr="00D503F0">
        <w:rPr>
          <w:rFonts w:eastAsia="仿宋_GB2312"/>
          <w:sz w:val="32"/>
          <w:szCs w:val="32"/>
          <w:highlight w:val="yellow"/>
          <w:lang w:bidi="ar"/>
        </w:rPr>
        <w:t>推</w:t>
      </w:r>
      <w:bookmarkStart w:id="0" w:name="_GoBack"/>
      <w:bookmarkEnd w:id="0"/>
      <w:r w:rsidRPr="00D503F0">
        <w:rPr>
          <w:rFonts w:eastAsia="仿宋_GB2312"/>
          <w:sz w:val="32"/>
          <w:szCs w:val="32"/>
          <w:highlight w:val="yellow"/>
          <w:lang w:bidi="ar"/>
        </w:rPr>
        <w:t>荐资格</w:t>
      </w:r>
      <w:r>
        <w:rPr>
          <w:rFonts w:eastAsia="仿宋_GB2312"/>
          <w:sz w:val="32"/>
          <w:szCs w:val="32"/>
          <w:lang w:bidi="ar"/>
        </w:rPr>
        <w:t>，并承担相应责任。</w:t>
      </w:r>
    </w:p>
    <w:p w14:paraId="4B5A7111" w14:textId="77777777" w:rsidR="000E4CA5" w:rsidRDefault="000E4CA5" w:rsidP="000E4CA5">
      <w:pPr>
        <w:wordWrap w:val="0"/>
        <w:autoSpaceDE w:val="0"/>
        <w:spacing w:line="560" w:lineRule="exact"/>
        <w:ind w:firstLineChars="200" w:firstLine="640"/>
        <w:rPr>
          <w:rFonts w:eastAsia="仿宋_GB2312"/>
          <w:sz w:val="32"/>
          <w:szCs w:val="32"/>
        </w:rPr>
      </w:pPr>
      <w:r>
        <w:rPr>
          <w:rFonts w:eastAsia="仿宋_GB2312"/>
          <w:sz w:val="32"/>
          <w:szCs w:val="32"/>
          <w:lang w:bidi="ar"/>
        </w:rPr>
        <w:t>1.</w:t>
      </w:r>
      <w:r>
        <w:rPr>
          <w:rFonts w:eastAsia="仿宋_GB2312"/>
          <w:sz w:val="32"/>
          <w:szCs w:val="32"/>
          <w:lang w:bidi="ar"/>
        </w:rPr>
        <w:t>严格遵守国家和江苏省关于中小学教辅材料编写出版、印刷发行、质量、评议、价格和监督管理等有关规定。</w:t>
      </w:r>
    </w:p>
    <w:p w14:paraId="67B0776F" w14:textId="77777777" w:rsidR="000E4CA5" w:rsidRDefault="000E4CA5" w:rsidP="000E4CA5">
      <w:pPr>
        <w:wordWrap w:val="0"/>
        <w:autoSpaceDE w:val="0"/>
        <w:spacing w:line="560" w:lineRule="exact"/>
        <w:ind w:firstLineChars="200" w:firstLine="640"/>
        <w:rPr>
          <w:rFonts w:eastAsia="仿宋_GB2312"/>
          <w:sz w:val="32"/>
          <w:szCs w:val="32"/>
        </w:rPr>
      </w:pPr>
      <w:r>
        <w:rPr>
          <w:rFonts w:eastAsia="仿宋_GB2312"/>
          <w:sz w:val="32"/>
          <w:szCs w:val="32"/>
          <w:lang w:bidi="ar"/>
        </w:rPr>
        <w:t>2.</w:t>
      </w:r>
      <w:r>
        <w:rPr>
          <w:rFonts w:eastAsia="仿宋_GB2312"/>
          <w:sz w:val="32"/>
          <w:szCs w:val="32"/>
          <w:lang w:bidi="ar"/>
        </w:rPr>
        <w:t>具备相应学科教辅材料出版资质，并保证按时出版。</w:t>
      </w:r>
    </w:p>
    <w:p w14:paraId="543702C7" w14:textId="25735CFE" w:rsidR="000E4CA5" w:rsidRDefault="00390599" w:rsidP="000E4CA5">
      <w:pPr>
        <w:wordWrap w:val="0"/>
        <w:autoSpaceDE w:val="0"/>
        <w:spacing w:line="560" w:lineRule="exact"/>
        <w:ind w:firstLineChars="200" w:firstLine="640"/>
        <w:rPr>
          <w:rFonts w:eastAsia="仿宋_GB2312"/>
          <w:sz w:val="32"/>
          <w:szCs w:val="32"/>
        </w:rPr>
      </w:pPr>
      <w:r>
        <w:rPr>
          <w:rFonts w:eastAsia="仿宋_GB2312" w:hint="eastAsia"/>
          <w:sz w:val="32"/>
          <w:szCs w:val="32"/>
          <w:lang w:bidi="ar"/>
        </w:rPr>
        <w:t>3</w:t>
      </w:r>
      <w:r w:rsidR="000E4CA5">
        <w:rPr>
          <w:rFonts w:eastAsia="仿宋_GB2312"/>
          <w:sz w:val="32"/>
          <w:szCs w:val="32"/>
          <w:lang w:bidi="ar"/>
        </w:rPr>
        <w:t>.</w:t>
      </w:r>
      <w:r w:rsidR="000E4CA5">
        <w:rPr>
          <w:rFonts w:eastAsia="仿宋_GB2312"/>
          <w:sz w:val="32"/>
          <w:szCs w:val="32"/>
          <w:lang w:bidi="ar"/>
        </w:rPr>
        <w:t>我单位及编写单位符合送评要求，所有编写人员没有负责和参与实施江苏省考试命题、监测评价等相关工作，并经所在单位政治和专业背景审核通过。</w:t>
      </w:r>
    </w:p>
    <w:p w14:paraId="5D725FFD" w14:textId="41BA28FC" w:rsidR="000E4CA5" w:rsidRDefault="00390599" w:rsidP="000E4CA5">
      <w:pPr>
        <w:wordWrap w:val="0"/>
        <w:autoSpaceDE w:val="0"/>
        <w:spacing w:line="560" w:lineRule="exact"/>
        <w:ind w:firstLineChars="200" w:firstLine="640"/>
        <w:rPr>
          <w:rFonts w:eastAsia="仿宋_GB2312"/>
          <w:sz w:val="32"/>
          <w:szCs w:val="32"/>
        </w:rPr>
      </w:pPr>
      <w:r>
        <w:rPr>
          <w:rFonts w:eastAsia="仿宋_GB2312" w:hint="eastAsia"/>
          <w:sz w:val="32"/>
          <w:szCs w:val="32"/>
          <w:lang w:bidi="ar"/>
        </w:rPr>
        <w:t>4</w:t>
      </w:r>
      <w:r w:rsidR="000E4CA5">
        <w:rPr>
          <w:rFonts w:eastAsia="仿宋_GB2312"/>
          <w:sz w:val="32"/>
          <w:szCs w:val="32"/>
          <w:lang w:bidi="ar"/>
        </w:rPr>
        <w:t>.</w:t>
      </w:r>
      <w:r w:rsidR="000E4CA5">
        <w:rPr>
          <w:rFonts w:eastAsia="仿宋_GB2312"/>
          <w:sz w:val="32"/>
          <w:szCs w:val="32"/>
          <w:lang w:bidi="ar"/>
        </w:rPr>
        <w:t>严格执行</w:t>
      </w:r>
      <w:r w:rsidR="000E4CA5">
        <w:rPr>
          <w:rFonts w:eastAsia="仿宋_GB2312"/>
          <w:sz w:val="32"/>
          <w:szCs w:val="32"/>
          <w:lang w:bidi="ar"/>
        </w:rPr>
        <w:t>“</w:t>
      </w:r>
      <w:r w:rsidR="000E4CA5">
        <w:rPr>
          <w:rFonts w:eastAsia="仿宋_GB2312"/>
          <w:sz w:val="32"/>
          <w:szCs w:val="32"/>
          <w:lang w:bidi="ar"/>
        </w:rPr>
        <w:t>三审三校</w:t>
      </w:r>
      <w:r w:rsidR="000E4CA5">
        <w:rPr>
          <w:rFonts w:eastAsia="仿宋_GB2312"/>
          <w:sz w:val="32"/>
          <w:szCs w:val="32"/>
          <w:lang w:bidi="ar"/>
        </w:rPr>
        <w:t>”</w:t>
      </w:r>
      <w:r w:rsidR="000E4CA5">
        <w:rPr>
          <w:rFonts w:eastAsia="仿宋_GB2312"/>
          <w:sz w:val="32"/>
          <w:szCs w:val="32"/>
          <w:lang w:bidi="ar"/>
        </w:rPr>
        <w:t>，组织专业力量对送评教辅材料进行意识形态审查。</w:t>
      </w:r>
    </w:p>
    <w:p w14:paraId="07D942A2" w14:textId="6061B0F3" w:rsidR="000E4CA5" w:rsidRDefault="00390599" w:rsidP="000E4CA5">
      <w:pPr>
        <w:wordWrap w:val="0"/>
        <w:autoSpaceDE w:val="0"/>
        <w:spacing w:line="560" w:lineRule="exact"/>
        <w:ind w:firstLineChars="200" w:firstLine="640"/>
        <w:rPr>
          <w:rFonts w:eastAsia="仿宋_GB2312"/>
          <w:sz w:val="32"/>
          <w:szCs w:val="32"/>
        </w:rPr>
      </w:pPr>
      <w:r>
        <w:rPr>
          <w:rFonts w:eastAsia="仿宋_GB2312" w:hint="eastAsia"/>
          <w:sz w:val="32"/>
          <w:szCs w:val="32"/>
          <w:lang w:bidi="ar"/>
        </w:rPr>
        <w:t>5</w:t>
      </w:r>
      <w:r w:rsidR="000E4CA5">
        <w:rPr>
          <w:rFonts w:eastAsia="仿宋_GB2312"/>
          <w:sz w:val="32"/>
          <w:szCs w:val="32"/>
          <w:lang w:bidi="ar"/>
        </w:rPr>
        <w:t>.</w:t>
      </w:r>
      <w:r w:rsidR="000E4CA5">
        <w:rPr>
          <w:rFonts w:eastAsia="仿宋_GB2312"/>
          <w:sz w:val="32"/>
          <w:szCs w:val="32"/>
          <w:lang w:bidi="ar"/>
        </w:rPr>
        <w:t>除根据评议专家意见进行的修改外，保证正式出版的教辅材料内容与送评版一致，并确保教辅材料的质量。</w:t>
      </w:r>
    </w:p>
    <w:p w14:paraId="34DDEC89" w14:textId="68C06869" w:rsidR="000E4CA5" w:rsidRDefault="00390599" w:rsidP="000E4CA5">
      <w:pPr>
        <w:wordWrap w:val="0"/>
        <w:autoSpaceDE w:val="0"/>
        <w:spacing w:line="560" w:lineRule="exact"/>
        <w:ind w:firstLineChars="200" w:firstLine="640"/>
        <w:rPr>
          <w:rFonts w:eastAsia="仿宋_GB2312"/>
          <w:sz w:val="32"/>
          <w:szCs w:val="32"/>
        </w:rPr>
      </w:pPr>
      <w:r>
        <w:rPr>
          <w:rFonts w:eastAsia="仿宋_GB2312" w:hint="eastAsia"/>
          <w:sz w:val="32"/>
          <w:szCs w:val="32"/>
          <w:lang w:bidi="ar"/>
        </w:rPr>
        <w:t>6</w:t>
      </w:r>
      <w:r w:rsidR="000E4CA5">
        <w:rPr>
          <w:rFonts w:eastAsia="仿宋_GB2312"/>
          <w:sz w:val="32"/>
          <w:szCs w:val="32"/>
          <w:lang w:bidi="ar"/>
        </w:rPr>
        <w:t>.</w:t>
      </w:r>
      <w:r w:rsidR="000E4CA5">
        <w:rPr>
          <w:rFonts w:eastAsia="仿宋_GB2312"/>
          <w:sz w:val="32"/>
          <w:szCs w:val="32"/>
          <w:lang w:bidi="ar"/>
        </w:rPr>
        <w:t>协调教辅材料发行单位，严格按照学生订购的教辅材料品种和数量按时供货，在规定时间内将教辅材料送达。</w:t>
      </w:r>
    </w:p>
    <w:p w14:paraId="40C819A3" w14:textId="1BAB2340" w:rsidR="000E4CA5" w:rsidRDefault="00390599" w:rsidP="000E4CA5">
      <w:pPr>
        <w:spacing w:line="560" w:lineRule="exact"/>
        <w:ind w:firstLineChars="200" w:firstLine="640"/>
        <w:rPr>
          <w:rFonts w:eastAsia="仿宋_GB2312"/>
          <w:sz w:val="32"/>
          <w:szCs w:val="32"/>
        </w:rPr>
      </w:pPr>
      <w:r>
        <w:rPr>
          <w:rFonts w:eastAsia="仿宋_GB2312" w:hint="eastAsia"/>
          <w:sz w:val="32"/>
          <w:szCs w:val="32"/>
          <w:lang w:bidi="ar"/>
        </w:rPr>
        <w:lastRenderedPageBreak/>
        <w:t>7</w:t>
      </w:r>
      <w:r w:rsidR="000E4CA5">
        <w:rPr>
          <w:rFonts w:eastAsia="仿宋_GB2312"/>
          <w:sz w:val="32"/>
          <w:szCs w:val="32"/>
          <w:lang w:bidi="ar"/>
        </w:rPr>
        <w:t>.</w:t>
      </w:r>
      <w:r w:rsidR="000E4CA5">
        <w:rPr>
          <w:rFonts w:eastAsia="仿宋_GB2312"/>
          <w:sz w:val="32"/>
          <w:szCs w:val="32"/>
          <w:lang w:bidi="ar"/>
        </w:rPr>
        <w:t>教辅材料如需修订，我单位将按照江苏省有关要求及时进行修订和送审。未按要求修订和送审的，有关教辅材料从江苏省中小学评议教辅推荐目录中移除。</w:t>
      </w:r>
    </w:p>
    <w:p w14:paraId="578C6232" w14:textId="77777777" w:rsidR="000E4CA5" w:rsidRDefault="000E4CA5" w:rsidP="000E4CA5">
      <w:pPr>
        <w:spacing w:line="560" w:lineRule="exact"/>
        <w:ind w:firstLineChars="200" w:firstLine="640"/>
        <w:rPr>
          <w:rFonts w:eastAsia="黑体"/>
          <w:sz w:val="32"/>
          <w:szCs w:val="32"/>
        </w:rPr>
      </w:pPr>
      <w:r>
        <w:rPr>
          <w:rFonts w:eastAsia="黑体"/>
          <w:sz w:val="32"/>
          <w:szCs w:val="32"/>
          <w:lang w:bidi="ar"/>
        </w:rPr>
        <w:t>三、单位账号申请</w:t>
      </w:r>
    </w:p>
    <w:p w14:paraId="3FA00C27" w14:textId="77777777" w:rsidR="000E4CA5" w:rsidRDefault="000E4CA5" w:rsidP="000E4CA5">
      <w:pPr>
        <w:spacing w:line="560" w:lineRule="exact"/>
        <w:ind w:firstLineChars="200" w:firstLine="640"/>
        <w:rPr>
          <w:rFonts w:eastAsia="仿宋_GB2312"/>
          <w:sz w:val="32"/>
          <w:szCs w:val="32"/>
        </w:rPr>
      </w:pPr>
      <w:r>
        <w:rPr>
          <w:rFonts w:eastAsia="仿宋_GB2312"/>
          <w:sz w:val="32"/>
          <w:szCs w:val="32"/>
          <w:lang w:bidi="ar"/>
        </w:rPr>
        <w:t>我单位确认具备送评资质，并委派我单位正式职工</w:t>
      </w:r>
      <w:r>
        <w:rPr>
          <w:rFonts w:eastAsia="仿宋_GB2312"/>
          <w:sz w:val="32"/>
          <w:szCs w:val="32"/>
          <w:lang w:bidi="ar"/>
        </w:rPr>
        <w:t>XXX</w:t>
      </w:r>
      <w:r>
        <w:rPr>
          <w:rFonts w:eastAsia="仿宋_GB2312"/>
          <w:sz w:val="32"/>
          <w:szCs w:val="32"/>
          <w:lang w:bidi="ar"/>
        </w:rPr>
        <w:t>同志作为送评联系人和我单位在江苏省中小学教材教辅管理系统的唯一管理员，负责送评相关事宜。</w:t>
      </w:r>
    </w:p>
    <w:tbl>
      <w:tblPr>
        <w:tblStyle w:val="a5"/>
        <w:tblW w:w="4998" w:type="pct"/>
        <w:jc w:val="center"/>
        <w:tblLook w:val="0000" w:firstRow="0" w:lastRow="0" w:firstColumn="0" w:lastColumn="0" w:noHBand="0" w:noVBand="0"/>
      </w:tblPr>
      <w:tblGrid>
        <w:gridCol w:w="1267"/>
        <w:gridCol w:w="2012"/>
        <w:gridCol w:w="1804"/>
        <w:gridCol w:w="1477"/>
        <w:gridCol w:w="1959"/>
      </w:tblGrid>
      <w:tr w:rsidR="000E4CA5" w14:paraId="2F7A10A8" w14:textId="77777777" w:rsidTr="00AC240E">
        <w:trPr>
          <w:jc w:val="center"/>
        </w:trPr>
        <w:tc>
          <w:tcPr>
            <w:tcW w:w="744" w:type="pct"/>
            <w:tcBorders>
              <w:top w:val="single" w:sz="4" w:space="0" w:color="auto"/>
              <w:left w:val="single" w:sz="4" w:space="0" w:color="auto"/>
              <w:bottom w:val="single" w:sz="4" w:space="0" w:color="auto"/>
              <w:right w:val="single" w:sz="4" w:space="0" w:color="auto"/>
            </w:tcBorders>
          </w:tcPr>
          <w:p w14:paraId="79FF14E6" w14:textId="77777777" w:rsidR="000E4CA5" w:rsidRDefault="000E4CA5" w:rsidP="00AC240E">
            <w:pPr>
              <w:spacing w:line="560" w:lineRule="exact"/>
              <w:jc w:val="center"/>
              <w:rPr>
                <w:rFonts w:eastAsia="楷体_GB2312"/>
                <w:b/>
                <w:bCs/>
                <w:kern w:val="2"/>
                <w:sz w:val="24"/>
              </w:rPr>
            </w:pPr>
            <w:r>
              <w:rPr>
                <w:rFonts w:eastAsia="楷体_GB2312"/>
                <w:b/>
                <w:bCs/>
                <w:kern w:val="2"/>
                <w:sz w:val="24"/>
                <w:lang w:bidi="ar"/>
              </w:rPr>
              <w:t>姓名</w:t>
            </w:r>
          </w:p>
        </w:tc>
        <w:tc>
          <w:tcPr>
            <w:tcW w:w="1180" w:type="pct"/>
            <w:tcBorders>
              <w:top w:val="single" w:sz="4" w:space="0" w:color="auto"/>
              <w:left w:val="nil"/>
              <w:bottom w:val="single" w:sz="4" w:space="0" w:color="auto"/>
              <w:right w:val="single" w:sz="4" w:space="0" w:color="auto"/>
            </w:tcBorders>
          </w:tcPr>
          <w:p w14:paraId="49D1A880" w14:textId="77777777" w:rsidR="000E4CA5" w:rsidRDefault="000E4CA5" w:rsidP="00AC240E">
            <w:pPr>
              <w:spacing w:line="560" w:lineRule="exact"/>
              <w:jc w:val="center"/>
              <w:rPr>
                <w:rFonts w:eastAsia="楷体_GB2312"/>
                <w:b/>
                <w:bCs/>
                <w:kern w:val="2"/>
                <w:sz w:val="24"/>
              </w:rPr>
            </w:pPr>
            <w:r>
              <w:rPr>
                <w:rFonts w:eastAsia="楷体_GB2312"/>
                <w:b/>
                <w:bCs/>
                <w:kern w:val="2"/>
                <w:sz w:val="24"/>
                <w:lang w:bidi="ar"/>
              </w:rPr>
              <w:t>部门及职务</w:t>
            </w:r>
          </w:p>
        </w:tc>
        <w:tc>
          <w:tcPr>
            <w:tcW w:w="1058" w:type="pct"/>
            <w:tcBorders>
              <w:top w:val="single" w:sz="4" w:space="0" w:color="auto"/>
              <w:left w:val="nil"/>
              <w:bottom w:val="single" w:sz="4" w:space="0" w:color="auto"/>
              <w:right w:val="single" w:sz="4" w:space="0" w:color="auto"/>
            </w:tcBorders>
          </w:tcPr>
          <w:p w14:paraId="0B3A148A" w14:textId="77777777" w:rsidR="000E4CA5" w:rsidRDefault="000E4CA5" w:rsidP="00AC240E">
            <w:pPr>
              <w:spacing w:line="560" w:lineRule="exact"/>
              <w:jc w:val="center"/>
              <w:rPr>
                <w:rFonts w:eastAsia="楷体_GB2312"/>
                <w:b/>
                <w:bCs/>
                <w:kern w:val="2"/>
                <w:sz w:val="24"/>
              </w:rPr>
            </w:pPr>
            <w:r>
              <w:rPr>
                <w:rFonts w:eastAsia="楷体_GB2312"/>
                <w:b/>
                <w:bCs/>
                <w:kern w:val="2"/>
                <w:sz w:val="24"/>
                <w:lang w:bidi="ar"/>
              </w:rPr>
              <w:t>身份证号</w:t>
            </w:r>
          </w:p>
        </w:tc>
        <w:tc>
          <w:tcPr>
            <w:tcW w:w="866" w:type="pct"/>
            <w:tcBorders>
              <w:top w:val="single" w:sz="4" w:space="0" w:color="auto"/>
              <w:left w:val="nil"/>
              <w:bottom w:val="single" w:sz="4" w:space="0" w:color="auto"/>
              <w:right w:val="single" w:sz="4" w:space="0" w:color="auto"/>
            </w:tcBorders>
          </w:tcPr>
          <w:p w14:paraId="4E32A409" w14:textId="77777777" w:rsidR="000E4CA5" w:rsidRDefault="000E4CA5" w:rsidP="00AC240E">
            <w:pPr>
              <w:spacing w:line="560" w:lineRule="exact"/>
              <w:jc w:val="center"/>
              <w:rPr>
                <w:rFonts w:eastAsia="楷体_GB2312"/>
                <w:b/>
                <w:bCs/>
                <w:kern w:val="2"/>
                <w:sz w:val="24"/>
              </w:rPr>
            </w:pPr>
            <w:r>
              <w:rPr>
                <w:rFonts w:eastAsia="楷体_GB2312"/>
                <w:b/>
                <w:bCs/>
                <w:kern w:val="2"/>
                <w:sz w:val="24"/>
                <w:lang w:bidi="ar"/>
              </w:rPr>
              <w:t>手机号</w:t>
            </w:r>
          </w:p>
        </w:tc>
        <w:tc>
          <w:tcPr>
            <w:tcW w:w="1149" w:type="pct"/>
            <w:tcBorders>
              <w:top w:val="single" w:sz="4" w:space="0" w:color="auto"/>
              <w:left w:val="nil"/>
              <w:bottom w:val="single" w:sz="4" w:space="0" w:color="auto"/>
              <w:right w:val="single" w:sz="4" w:space="0" w:color="auto"/>
            </w:tcBorders>
          </w:tcPr>
          <w:p w14:paraId="07CBC610" w14:textId="77777777" w:rsidR="000E4CA5" w:rsidRDefault="000E4CA5" w:rsidP="00AC240E">
            <w:pPr>
              <w:spacing w:line="560" w:lineRule="exact"/>
              <w:jc w:val="center"/>
              <w:rPr>
                <w:rFonts w:eastAsia="楷体_GB2312"/>
                <w:b/>
                <w:bCs/>
                <w:kern w:val="2"/>
                <w:sz w:val="24"/>
              </w:rPr>
            </w:pPr>
            <w:r>
              <w:rPr>
                <w:rFonts w:eastAsia="楷体_GB2312"/>
                <w:b/>
                <w:bCs/>
                <w:kern w:val="2"/>
                <w:sz w:val="24"/>
                <w:lang w:bidi="ar"/>
              </w:rPr>
              <w:t>邮箱</w:t>
            </w:r>
          </w:p>
        </w:tc>
      </w:tr>
      <w:tr w:rsidR="000E4CA5" w14:paraId="441CBC13" w14:textId="77777777" w:rsidTr="00AC240E">
        <w:trPr>
          <w:trHeight w:val="620"/>
          <w:jc w:val="center"/>
        </w:trPr>
        <w:tc>
          <w:tcPr>
            <w:tcW w:w="744" w:type="pct"/>
            <w:tcBorders>
              <w:top w:val="single" w:sz="4" w:space="0" w:color="auto"/>
              <w:left w:val="single" w:sz="4" w:space="0" w:color="auto"/>
              <w:bottom w:val="single" w:sz="4" w:space="0" w:color="auto"/>
              <w:right w:val="single" w:sz="4" w:space="0" w:color="auto"/>
            </w:tcBorders>
          </w:tcPr>
          <w:p w14:paraId="78DDC363" w14:textId="77777777" w:rsidR="000E4CA5" w:rsidRDefault="000E4CA5" w:rsidP="00AC240E">
            <w:pPr>
              <w:spacing w:line="560" w:lineRule="exact"/>
              <w:rPr>
                <w:rFonts w:eastAsia="仿宋_GB2312"/>
                <w:kern w:val="2"/>
                <w:sz w:val="24"/>
              </w:rPr>
            </w:pPr>
          </w:p>
        </w:tc>
        <w:tc>
          <w:tcPr>
            <w:tcW w:w="1180" w:type="pct"/>
            <w:tcBorders>
              <w:top w:val="single" w:sz="4" w:space="0" w:color="auto"/>
              <w:left w:val="nil"/>
              <w:bottom w:val="single" w:sz="4" w:space="0" w:color="auto"/>
              <w:right w:val="single" w:sz="4" w:space="0" w:color="auto"/>
            </w:tcBorders>
          </w:tcPr>
          <w:p w14:paraId="6E9D9C4E" w14:textId="77777777" w:rsidR="000E4CA5" w:rsidRDefault="000E4CA5" w:rsidP="00AC240E">
            <w:pPr>
              <w:spacing w:line="560" w:lineRule="exact"/>
              <w:rPr>
                <w:rFonts w:eastAsia="仿宋_GB2312"/>
                <w:kern w:val="2"/>
                <w:sz w:val="24"/>
              </w:rPr>
            </w:pPr>
          </w:p>
        </w:tc>
        <w:tc>
          <w:tcPr>
            <w:tcW w:w="1058" w:type="pct"/>
            <w:tcBorders>
              <w:top w:val="single" w:sz="4" w:space="0" w:color="auto"/>
              <w:left w:val="nil"/>
              <w:bottom w:val="single" w:sz="4" w:space="0" w:color="auto"/>
              <w:right w:val="single" w:sz="4" w:space="0" w:color="auto"/>
            </w:tcBorders>
          </w:tcPr>
          <w:p w14:paraId="2F82598B" w14:textId="77777777" w:rsidR="000E4CA5" w:rsidRDefault="000E4CA5" w:rsidP="00AC240E">
            <w:pPr>
              <w:spacing w:line="560" w:lineRule="exact"/>
              <w:rPr>
                <w:rFonts w:eastAsia="仿宋_GB2312"/>
                <w:kern w:val="2"/>
                <w:sz w:val="24"/>
              </w:rPr>
            </w:pPr>
          </w:p>
        </w:tc>
        <w:tc>
          <w:tcPr>
            <w:tcW w:w="866" w:type="pct"/>
            <w:tcBorders>
              <w:top w:val="single" w:sz="4" w:space="0" w:color="auto"/>
              <w:left w:val="nil"/>
              <w:bottom w:val="single" w:sz="4" w:space="0" w:color="auto"/>
              <w:right w:val="single" w:sz="4" w:space="0" w:color="auto"/>
            </w:tcBorders>
          </w:tcPr>
          <w:p w14:paraId="36B1F10E" w14:textId="77777777" w:rsidR="000E4CA5" w:rsidRDefault="000E4CA5" w:rsidP="00AC240E">
            <w:pPr>
              <w:spacing w:line="560" w:lineRule="exact"/>
              <w:rPr>
                <w:rFonts w:eastAsia="仿宋_GB2312"/>
                <w:kern w:val="2"/>
                <w:sz w:val="24"/>
              </w:rPr>
            </w:pPr>
          </w:p>
        </w:tc>
        <w:tc>
          <w:tcPr>
            <w:tcW w:w="1149" w:type="pct"/>
            <w:tcBorders>
              <w:top w:val="single" w:sz="4" w:space="0" w:color="auto"/>
              <w:left w:val="nil"/>
              <w:bottom w:val="single" w:sz="4" w:space="0" w:color="auto"/>
              <w:right w:val="single" w:sz="4" w:space="0" w:color="auto"/>
            </w:tcBorders>
          </w:tcPr>
          <w:p w14:paraId="63796B78" w14:textId="77777777" w:rsidR="000E4CA5" w:rsidRDefault="000E4CA5" w:rsidP="00AC240E">
            <w:pPr>
              <w:spacing w:line="560" w:lineRule="exact"/>
              <w:rPr>
                <w:rFonts w:eastAsia="仿宋_GB2312"/>
                <w:kern w:val="2"/>
                <w:sz w:val="24"/>
              </w:rPr>
            </w:pPr>
          </w:p>
        </w:tc>
      </w:tr>
    </w:tbl>
    <w:p w14:paraId="1D680ACF" w14:textId="77777777" w:rsidR="000E4CA5" w:rsidRDefault="000E4CA5" w:rsidP="000E4CA5">
      <w:pPr>
        <w:spacing w:line="560" w:lineRule="exact"/>
        <w:ind w:firstLineChars="200" w:firstLine="640"/>
        <w:rPr>
          <w:rFonts w:eastAsia="黑体"/>
          <w:sz w:val="32"/>
          <w:szCs w:val="32"/>
        </w:rPr>
      </w:pPr>
      <w:r>
        <w:rPr>
          <w:rFonts w:eastAsia="黑体"/>
          <w:sz w:val="32"/>
          <w:szCs w:val="32"/>
          <w:lang w:bidi="ar"/>
        </w:rPr>
        <w:t>四、送评目录</w:t>
      </w:r>
    </w:p>
    <w:tbl>
      <w:tblPr>
        <w:tblW w:w="4997" w:type="pct"/>
        <w:jc w:val="center"/>
        <w:tblLook w:val="0000" w:firstRow="0" w:lastRow="0" w:firstColumn="0" w:lastColumn="0" w:noHBand="0" w:noVBand="0"/>
      </w:tblPr>
      <w:tblGrid>
        <w:gridCol w:w="1010"/>
        <w:gridCol w:w="1003"/>
        <w:gridCol w:w="1112"/>
        <w:gridCol w:w="1039"/>
        <w:gridCol w:w="778"/>
        <w:gridCol w:w="1140"/>
        <w:gridCol w:w="1278"/>
        <w:gridCol w:w="1157"/>
      </w:tblGrid>
      <w:tr w:rsidR="000E4CA5" w14:paraId="250C1FFE" w14:textId="77777777" w:rsidTr="00AC240E">
        <w:trPr>
          <w:trHeight w:val="1045"/>
          <w:jc w:val="center"/>
        </w:trPr>
        <w:tc>
          <w:tcPr>
            <w:tcW w:w="593" w:type="pct"/>
            <w:tcBorders>
              <w:top w:val="single" w:sz="4" w:space="0" w:color="000000"/>
              <w:left w:val="single" w:sz="4" w:space="0" w:color="000000"/>
              <w:bottom w:val="single" w:sz="4" w:space="0" w:color="000000"/>
              <w:right w:val="single" w:sz="4" w:space="0" w:color="000000"/>
            </w:tcBorders>
            <w:vAlign w:val="center"/>
          </w:tcPr>
          <w:p w14:paraId="3B735BE0" w14:textId="77777777" w:rsidR="000E4CA5" w:rsidRDefault="000E4CA5" w:rsidP="00AC240E">
            <w:pPr>
              <w:widowControl/>
              <w:autoSpaceDE w:val="0"/>
              <w:spacing w:line="320" w:lineRule="exact"/>
              <w:jc w:val="center"/>
              <w:textAlignment w:val="center"/>
              <w:rPr>
                <w:rFonts w:eastAsia="楷体_GB2312"/>
                <w:b/>
                <w:bCs/>
                <w:color w:val="000000"/>
                <w:sz w:val="24"/>
              </w:rPr>
            </w:pPr>
            <w:r>
              <w:rPr>
                <w:rFonts w:eastAsia="楷体_GB2312"/>
                <w:b/>
                <w:bCs/>
                <w:color w:val="000000"/>
                <w:kern w:val="0"/>
                <w:sz w:val="24"/>
                <w:lang w:bidi="ar"/>
              </w:rPr>
              <w:t>学科</w:t>
            </w:r>
          </w:p>
        </w:tc>
        <w:tc>
          <w:tcPr>
            <w:tcW w:w="589" w:type="pct"/>
            <w:tcBorders>
              <w:top w:val="single" w:sz="4" w:space="0" w:color="000000"/>
              <w:left w:val="nil"/>
              <w:bottom w:val="single" w:sz="4" w:space="0" w:color="000000"/>
              <w:right w:val="single" w:sz="4" w:space="0" w:color="000000"/>
            </w:tcBorders>
            <w:vAlign w:val="center"/>
          </w:tcPr>
          <w:p w14:paraId="53986E73" w14:textId="77777777" w:rsidR="000E4CA5" w:rsidRDefault="000E4CA5" w:rsidP="00AC240E">
            <w:pPr>
              <w:widowControl/>
              <w:autoSpaceDE w:val="0"/>
              <w:spacing w:line="320" w:lineRule="exact"/>
              <w:jc w:val="center"/>
              <w:textAlignment w:val="center"/>
              <w:rPr>
                <w:rFonts w:eastAsia="楷体_GB2312"/>
                <w:b/>
                <w:bCs/>
                <w:color w:val="000000"/>
                <w:sz w:val="24"/>
              </w:rPr>
            </w:pPr>
            <w:r>
              <w:rPr>
                <w:rFonts w:eastAsia="楷体_GB2312"/>
                <w:b/>
                <w:bCs/>
                <w:color w:val="000000"/>
                <w:kern w:val="0"/>
                <w:sz w:val="24"/>
                <w:lang w:bidi="ar"/>
              </w:rPr>
              <w:t>配套教材版本</w:t>
            </w:r>
          </w:p>
        </w:tc>
        <w:tc>
          <w:tcPr>
            <w:tcW w:w="652" w:type="pct"/>
            <w:tcBorders>
              <w:top w:val="single" w:sz="4" w:space="0" w:color="000000"/>
              <w:left w:val="nil"/>
              <w:bottom w:val="single" w:sz="4" w:space="0" w:color="000000"/>
              <w:right w:val="single" w:sz="4" w:space="0" w:color="000000"/>
            </w:tcBorders>
            <w:vAlign w:val="center"/>
          </w:tcPr>
          <w:p w14:paraId="19D215F6" w14:textId="77777777" w:rsidR="000E4CA5" w:rsidRDefault="000E4CA5" w:rsidP="00AC240E">
            <w:pPr>
              <w:widowControl/>
              <w:autoSpaceDE w:val="0"/>
              <w:spacing w:line="320" w:lineRule="exact"/>
              <w:jc w:val="center"/>
              <w:textAlignment w:val="center"/>
              <w:rPr>
                <w:rFonts w:eastAsia="楷体_GB2312"/>
                <w:b/>
                <w:bCs/>
                <w:color w:val="000000"/>
                <w:sz w:val="24"/>
              </w:rPr>
            </w:pPr>
            <w:r>
              <w:rPr>
                <w:rFonts w:eastAsia="楷体_GB2312"/>
                <w:b/>
                <w:bCs/>
                <w:color w:val="000000"/>
                <w:kern w:val="0"/>
                <w:sz w:val="24"/>
                <w:lang w:bidi="ar"/>
              </w:rPr>
              <w:t>教辅材料</w:t>
            </w:r>
            <w:r>
              <w:rPr>
                <w:rFonts w:eastAsia="楷体_GB2312"/>
                <w:b/>
                <w:bCs/>
                <w:color w:val="000000"/>
                <w:kern w:val="0"/>
                <w:sz w:val="24"/>
                <w:lang w:bidi="ar"/>
              </w:rPr>
              <w:br/>
            </w:r>
            <w:r>
              <w:rPr>
                <w:rFonts w:eastAsia="楷体_GB2312"/>
                <w:b/>
                <w:bCs/>
                <w:color w:val="000000"/>
                <w:kern w:val="0"/>
                <w:sz w:val="24"/>
                <w:lang w:bidi="ar"/>
              </w:rPr>
              <w:t>名称</w:t>
            </w:r>
          </w:p>
        </w:tc>
        <w:tc>
          <w:tcPr>
            <w:tcW w:w="610" w:type="pct"/>
            <w:tcBorders>
              <w:top w:val="single" w:sz="4" w:space="0" w:color="000000"/>
              <w:left w:val="nil"/>
              <w:bottom w:val="single" w:sz="4" w:space="0" w:color="000000"/>
              <w:right w:val="single" w:sz="4" w:space="0" w:color="000000"/>
            </w:tcBorders>
            <w:vAlign w:val="center"/>
          </w:tcPr>
          <w:p w14:paraId="2BA12C3A" w14:textId="77777777" w:rsidR="000E4CA5" w:rsidRDefault="000E4CA5" w:rsidP="00AC240E">
            <w:pPr>
              <w:widowControl/>
              <w:autoSpaceDE w:val="0"/>
              <w:spacing w:line="320" w:lineRule="exact"/>
              <w:jc w:val="center"/>
              <w:textAlignment w:val="center"/>
              <w:rPr>
                <w:rFonts w:eastAsia="楷体_GB2312"/>
                <w:b/>
                <w:bCs/>
                <w:color w:val="000000"/>
                <w:sz w:val="24"/>
              </w:rPr>
            </w:pPr>
            <w:r>
              <w:rPr>
                <w:rFonts w:eastAsia="楷体_GB2312"/>
                <w:b/>
                <w:bCs/>
                <w:color w:val="000000"/>
                <w:kern w:val="0"/>
                <w:sz w:val="24"/>
                <w:lang w:bidi="ar"/>
              </w:rPr>
              <w:t>册次</w:t>
            </w:r>
          </w:p>
        </w:tc>
        <w:tc>
          <w:tcPr>
            <w:tcW w:w="457" w:type="pct"/>
            <w:tcBorders>
              <w:top w:val="single" w:sz="4" w:space="0" w:color="000000"/>
              <w:left w:val="nil"/>
              <w:bottom w:val="single" w:sz="4" w:space="0" w:color="000000"/>
              <w:right w:val="single" w:sz="4" w:space="0" w:color="000000"/>
            </w:tcBorders>
            <w:vAlign w:val="center"/>
          </w:tcPr>
          <w:p w14:paraId="612A66D7" w14:textId="77777777" w:rsidR="000E4CA5" w:rsidRDefault="000E4CA5" w:rsidP="00AC240E">
            <w:pPr>
              <w:widowControl/>
              <w:autoSpaceDE w:val="0"/>
              <w:spacing w:line="320" w:lineRule="exact"/>
              <w:jc w:val="center"/>
              <w:textAlignment w:val="center"/>
              <w:rPr>
                <w:rFonts w:eastAsia="楷体_GB2312"/>
                <w:b/>
                <w:bCs/>
                <w:color w:val="000000"/>
                <w:kern w:val="0"/>
                <w:sz w:val="24"/>
              </w:rPr>
            </w:pPr>
            <w:r>
              <w:rPr>
                <w:rFonts w:eastAsia="楷体_GB2312"/>
                <w:b/>
                <w:bCs/>
                <w:color w:val="000000"/>
                <w:kern w:val="0"/>
                <w:sz w:val="24"/>
                <w:lang w:bidi="ar"/>
              </w:rPr>
              <w:t>册数</w:t>
            </w:r>
          </w:p>
        </w:tc>
        <w:tc>
          <w:tcPr>
            <w:tcW w:w="668" w:type="pct"/>
            <w:tcBorders>
              <w:top w:val="single" w:sz="4" w:space="0" w:color="000000"/>
              <w:left w:val="nil"/>
              <w:bottom w:val="single" w:sz="4" w:space="0" w:color="000000"/>
              <w:right w:val="single" w:sz="4" w:space="0" w:color="000000"/>
            </w:tcBorders>
            <w:vAlign w:val="center"/>
          </w:tcPr>
          <w:p w14:paraId="32B821AB" w14:textId="77777777" w:rsidR="000E4CA5" w:rsidRDefault="000E4CA5" w:rsidP="00AC240E">
            <w:pPr>
              <w:widowControl/>
              <w:autoSpaceDE w:val="0"/>
              <w:spacing w:line="320" w:lineRule="exact"/>
              <w:jc w:val="center"/>
              <w:textAlignment w:val="center"/>
              <w:rPr>
                <w:rFonts w:eastAsia="楷体_GB2312"/>
                <w:b/>
                <w:bCs/>
                <w:color w:val="000000"/>
                <w:sz w:val="24"/>
              </w:rPr>
            </w:pPr>
            <w:r>
              <w:rPr>
                <w:rFonts w:eastAsia="楷体_GB2312"/>
                <w:b/>
                <w:bCs/>
                <w:color w:val="000000"/>
                <w:kern w:val="0"/>
                <w:sz w:val="24"/>
                <w:lang w:bidi="ar"/>
              </w:rPr>
              <w:t>主编</w:t>
            </w:r>
          </w:p>
        </w:tc>
        <w:tc>
          <w:tcPr>
            <w:tcW w:w="749" w:type="pct"/>
            <w:tcBorders>
              <w:top w:val="single" w:sz="4" w:space="0" w:color="000000"/>
              <w:left w:val="nil"/>
              <w:bottom w:val="single" w:sz="4" w:space="0" w:color="000000"/>
              <w:right w:val="single" w:sz="4" w:space="0" w:color="000000"/>
            </w:tcBorders>
            <w:vAlign w:val="center"/>
          </w:tcPr>
          <w:p w14:paraId="5CF0759C" w14:textId="77777777" w:rsidR="000E4CA5" w:rsidRDefault="000E4CA5" w:rsidP="00AC240E">
            <w:pPr>
              <w:widowControl/>
              <w:autoSpaceDE w:val="0"/>
              <w:spacing w:line="320" w:lineRule="exact"/>
              <w:jc w:val="center"/>
              <w:textAlignment w:val="center"/>
              <w:rPr>
                <w:rFonts w:eastAsia="楷体_GB2312"/>
                <w:b/>
                <w:bCs/>
                <w:color w:val="000000"/>
                <w:sz w:val="24"/>
              </w:rPr>
            </w:pPr>
            <w:r>
              <w:rPr>
                <w:rFonts w:eastAsia="楷体_GB2312"/>
                <w:b/>
                <w:bCs/>
                <w:color w:val="000000"/>
                <w:kern w:val="0"/>
                <w:sz w:val="24"/>
                <w:lang w:bidi="ar"/>
              </w:rPr>
              <w:t>是否取得著作权人的授权</w:t>
            </w:r>
          </w:p>
        </w:tc>
        <w:tc>
          <w:tcPr>
            <w:tcW w:w="678" w:type="pct"/>
            <w:tcBorders>
              <w:top w:val="single" w:sz="4" w:space="0" w:color="000000"/>
              <w:left w:val="nil"/>
              <w:bottom w:val="single" w:sz="4" w:space="0" w:color="000000"/>
              <w:right w:val="single" w:sz="4" w:space="0" w:color="000000"/>
            </w:tcBorders>
            <w:vAlign w:val="center"/>
          </w:tcPr>
          <w:p w14:paraId="0FDCCF5F" w14:textId="77777777" w:rsidR="000E4CA5" w:rsidRDefault="000E4CA5" w:rsidP="00AC240E">
            <w:pPr>
              <w:widowControl/>
              <w:autoSpaceDE w:val="0"/>
              <w:spacing w:line="320" w:lineRule="exact"/>
              <w:jc w:val="center"/>
              <w:textAlignment w:val="center"/>
              <w:rPr>
                <w:rFonts w:eastAsia="楷体_GB2312"/>
                <w:b/>
                <w:bCs/>
                <w:color w:val="000000"/>
                <w:sz w:val="24"/>
              </w:rPr>
            </w:pPr>
            <w:r>
              <w:rPr>
                <w:rFonts w:eastAsia="楷体_GB2312"/>
                <w:b/>
                <w:bCs/>
                <w:color w:val="000000"/>
                <w:kern w:val="0"/>
                <w:sz w:val="24"/>
                <w:lang w:bidi="ar"/>
              </w:rPr>
              <w:t>编写单位</w:t>
            </w:r>
          </w:p>
        </w:tc>
      </w:tr>
      <w:tr w:rsidR="000E4CA5" w14:paraId="1508C34F" w14:textId="77777777" w:rsidTr="00AC240E">
        <w:trPr>
          <w:trHeight w:val="600"/>
          <w:jc w:val="center"/>
        </w:trPr>
        <w:tc>
          <w:tcPr>
            <w:tcW w:w="593" w:type="pct"/>
            <w:tcBorders>
              <w:top w:val="single" w:sz="4" w:space="0" w:color="000000"/>
              <w:left w:val="single" w:sz="4" w:space="0" w:color="000000"/>
              <w:bottom w:val="single" w:sz="4" w:space="0" w:color="000000"/>
              <w:right w:val="single" w:sz="4" w:space="0" w:color="000000"/>
            </w:tcBorders>
            <w:vAlign w:val="center"/>
          </w:tcPr>
          <w:p w14:paraId="5D341AC1" w14:textId="77777777" w:rsidR="000E4CA5" w:rsidRDefault="000E4CA5" w:rsidP="00AC240E">
            <w:pPr>
              <w:widowControl/>
              <w:autoSpaceDE w:val="0"/>
              <w:spacing w:line="340" w:lineRule="exact"/>
              <w:jc w:val="center"/>
              <w:textAlignment w:val="center"/>
              <w:rPr>
                <w:rFonts w:eastAsia="仿宋_GB2312"/>
                <w:color w:val="000000"/>
                <w:sz w:val="24"/>
              </w:rPr>
            </w:pPr>
            <w:r>
              <w:rPr>
                <w:rFonts w:eastAsia="仿宋_GB2312"/>
                <w:color w:val="000000"/>
                <w:kern w:val="0"/>
                <w:sz w:val="24"/>
                <w:lang w:bidi="ar"/>
              </w:rPr>
              <w:t>例：物理</w:t>
            </w:r>
          </w:p>
        </w:tc>
        <w:tc>
          <w:tcPr>
            <w:tcW w:w="589" w:type="pct"/>
            <w:tcBorders>
              <w:top w:val="single" w:sz="4" w:space="0" w:color="000000"/>
              <w:left w:val="nil"/>
              <w:bottom w:val="single" w:sz="4" w:space="0" w:color="000000"/>
              <w:right w:val="single" w:sz="4" w:space="0" w:color="000000"/>
            </w:tcBorders>
            <w:vAlign w:val="center"/>
          </w:tcPr>
          <w:p w14:paraId="32F342E5" w14:textId="77777777" w:rsidR="000E4CA5" w:rsidRDefault="000E4CA5" w:rsidP="00AC240E">
            <w:pPr>
              <w:widowControl/>
              <w:autoSpaceDE w:val="0"/>
              <w:spacing w:line="340" w:lineRule="exact"/>
              <w:jc w:val="center"/>
              <w:textAlignment w:val="center"/>
              <w:rPr>
                <w:rFonts w:eastAsia="仿宋_GB2312"/>
                <w:color w:val="000000"/>
                <w:sz w:val="24"/>
              </w:rPr>
            </w:pPr>
            <w:proofErr w:type="gramStart"/>
            <w:r>
              <w:rPr>
                <w:rFonts w:eastAsia="仿宋_GB2312"/>
                <w:color w:val="000000"/>
                <w:kern w:val="0"/>
                <w:sz w:val="24"/>
                <w:lang w:bidi="ar"/>
              </w:rPr>
              <w:t>苏科版</w:t>
            </w:r>
            <w:proofErr w:type="gramEnd"/>
          </w:p>
        </w:tc>
        <w:tc>
          <w:tcPr>
            <w:tcW w:w="652" w:type="pct"/>
            <w:tcBorders>
              <w:top w:val="single" w:sz="4" w:space="0" w:color="000000"/>
              <w:left w:val="nil"/>
              <w:bottom w:val="single" w:sz="4" w:space="0" w:color="000000"/>
              <w:right w:val="single" w:sz="4" w:space="0" w:color="000000"/>
            </w:tcBorders>
            <w:vAlign w:val="center"/>
          </w:tcPr>
          <w:p w14:paraId="395A0A6E" w14:textId="77777777" w:rsidR="000E4CA5" w:rsidRDefault="000E4CA5" w:rsidP="00AC240E">
            <w:pPr>
              <w:widowControl/>
              <w:autoSpaceDE w:val="0"/>
              <w:spacing w:line="340" w:lineRule="exact"/>
              <w:jc w:val="center"/>
              <w:rPr>
                <w:rFonts w:eastAsia="仿宋_GB2312"/>
                <w:color w:val="000000"/>
                <w:sz w:val="24"/>
              </w:rPr>
            </w:pPr>
            <w:r>
              <w:rPr>
                <w:rFonts w:eastAsia="仿宋_GB2312"/>
                <w:color w:val="000000"/>
                <w:sz w:val="24"/>
                <w:lang w:bidi="ar"/>
              </w:rPr>
              <w:t>XXX</w:t>
            </w:r>
          </w:p>
        </w:tc>
        <w:tc>
          <w:tcPr>
            <w:tcW w:w="610" w:type="pct"/>
            <w:tcBorders>
              <w:top w:val="single" w:sz="4" w:space="0" w:color="000000"/>
              <w:left w:val="nil"/>
              <w:bottom w:val="single" w:sz="4" w:space="0" w:color="000000"/>
              <w:right w:val="single" w:sz="4" w:space="0" w:color="000000"/>
            </w:tcBorders>
            <w:vAlign w:val="center"/>
          </w:tcPr>
          <w:p w14:paraId="4E4F037D" w14:textId="77777777" w:rsidR="000E4CA5" w:rsidRDefault="000E4CA5" w:rsidP="00AC240E">
            <w:pPr>
              <w:widowControl/>
              <w:autoSpaceDE w:val="0"/>
              <w:spacing w:line="340" w:lineRule="exact"/>
              <w:jc w:val="center"/>
              <w:textAlignment w:val="center"/>
              <w:rPr>
                <w:rFonts w:eastAsia="仿宋_GB2312"/>
                <w:color w:val="000000"/>
                <w:sz w:val="24"/>
              </w:rPr>
            </w:pPr>
            <w:r>
              <w:rPr>
                <w:rFonts w:eastAsia="仿宋_GB2312"/>
                <w:color w:val="000000"/>
                <w:kern w:val="0"/>
                <w:sz w:val="24"/>
                <w:lang w:bidi="ar"/>
              </w:rPr>
              <w:t>8</w:t>
            </w:r>
            <w:r>
              <w:rPr>
                <w:rFonts w:eastAsia="仿宋_GB2312"/>
                <w:color w:val="000000"/>
                <w:kern w:val="0"/>
                <w:sz w:val="24"/>
                <w:lang w:bidi="ar"/>
              </w:rPr>
              <w:t>上</w:t>
            </w:r>
            <w:r>
              <w:rPr>
                <w:rFonts w:eastAsia="仿宋_GB2312"/>
                <w:color w:val="000000"/>
                <w:kern w:val="0"/>
                <w:sz w:val="24"/>
                <w:lang w:bidi="ar"/>
              </w:rPr>
              <w:t>-9</w:t>
            </w:r>
            <w:r>
              <w:rPr>
                <w:rFonts w:eastAsia="仿宋_GB2312"/>
                <w:color w:val="000000"/>
                <w:kern w:val="0"/>
                <w:sz w:val="24"/>
                <w:lang w:bidi="ar"/>
              </w:rPr>
              <w:t>下</w:t>
            </w:r>
          </w:p>
        </w:tc>
        <w:tc>
          <w:tcPr>
            <w:tcW w:w="457" w:type="pct"/>
            <w:tcBorders>
              <w:top w:val="single" w:sz="4" w:space="0" w:color="000000"/>
              <w:left w:val="nil"/>
              <w:bottom w:val="single" w:sz="4" w:space="0" w:color="000000"/>
              <w:right w:val="single" w:sz="4" w:space="0" w:color="000000"/>
            </w:tcBorders>
            <w:vAlign w:val="center"/>
          </w:tcPr>
          <w:p w14:paraId="4845B0F8" w14:textId="77777777" w:rsidR="000E4CA5" w:rsidRDefault="000E4CA5" w:rsidP="00AC240E">
            <w:pPr>
              <w:widowControl/>
              <w:autoSpaceDE w:val="0"/>
              <w:spacing w:line="340" w:lineRule="exact"/>
              <w:jc w:val="center"/>
              <w:textAlignment w:val="center"/>
              <w:rPr>
                <w:rFonts w:eastAsia="仿宋_GB2312"/>
                <w:color w:val="000000"/>
                <w:kern w:val="0"/>
                <w:sz w:val="24"/>
              </w:rPr>
            </w:pPr>
            <w:r>
              <w:rPr>
                <w:rFonts w:eastAsia="仿宋_GB2312"/>
                <w:color w:val="000000"/>
                <w:kern w:val="0"/>
                <w:sz w:val="24"/>
                <w:lang w:bidi="ar"/>
              </w:rPr>
              <w:t>4</w:t>
            </w:r>
          </w:p>
        </w:tc>
        <w:tc>
          <w:tcPr>
            <w:tcW w:w="668" w:type="pct"/>
            <w:tcBorders>
              <w:top w:val="single" w:sz="4" w:space="0" w:color="000000"/>
              <w:left w:val="nil"/>
              <w:bottom w:val="single" w:sz="4" w:space="0" w:color="000000"/>
              <w:right w:val="single" w:sz="4" w:space="0" w:color="000000"/>
            </w:tcBorders>
            <w:vAlign w:val="center"/>
          </w:tcPr>
          <w:p w14:paraId="34A2FCC6" w14:textId="77777777" w:rsidR="000E4CA5" w:rsidRDefault="000E4CA5" w:rsidP="00AC240E">
            <w:pPr>
              <w:widowControl/>
              <w:autoSpaceDE w:val="0"/>
              <w:spacing w:line="340" w:lineRule="exact"/>
              <w:jc w:val="center"/>
              <w:rPr>
                <w:rFonts w:eastAsia="仿宋_GB2312"/>
                <w:color w:val="000000"/>
                <w:sz w:val="24"/>
              </w:rPr>
            </w:pPr>
            <w:r>
              <w:rPr>
                <w:rFonts w:eastAsia="仿宋_GB2312"/>
                <w:color w:val="000000"/>
                <w:sz w:val="24"/>
                <w:lang w:bidi="ar"/>
              </w:rPr>
              <w:t>8</w:t>
            </w:r>
            <w:r>
              <w:rPr>
                <w:rFonts w:eastAsia="仿宋_GB2312"/>
                <w:color w:val="000000"/>
                <w:sz w:val="24"/>
                <w:lang w:bidi="ar"/>
              </w:rPr>
              <w:t>上</w:t>
            </w:r>
            <w:r>
              <w:rPr>
                <w:rFonts w:eastAsia="仿宋_GB2312"/>
                <w:color w:val="000000"/>
                <w:sz w:val="24"/>
                <w:lang w:bidi="ar"/>
              </w:rPr>
              <w:t>-8</w:t>
            </w:r>
            <w:r>
              <w:rPr>
                <w:rFonts w:eastAsia="仿宋_GB2312"/>
                <w:color w:val="000000"/>
                <w:sz w:val="24"/>
                <w:lang w:bidi="ar"/>
              </w:rPr>
              <w:t>下：张三</w:t>
            </w:r>
          </w:p>
          <w:p w14:paraId="6BC81A3C" w14:textId="77777777" w:rsidR="000E4CA5" w:rsidRDefault="000E4CA5" w:rsidP="00AC240E">
            <w:pPr>
              <w:widowControl/>
              <w:autoSpaceDE w:val="0"/>
              <w:spacing w:line="340" w:lineRule="exact"/>
              <w:jc w:val="center"/>
              <w:rPr>
                <w:rFonts w:eastAsia="仿宋_GB2312"/>
                <w:color w:val="000000"/>
                <w:sz w:val="24"/>
              </w:rPr>
            </w:pPr>
            <w:r>
              <w:rPr>
                <w:rFonts w:eastAsia="仿宋_GB2312"/>
                <w:color w:val="000000"/>
                <w:sz w:val="24"/>
                <w:lang w:bidi="ar"/>
              </w:rPr>
              <w:t>9</w:t>
            </w:r>
            <w:r>
              <w:rPr>
                <w:rFonts w:eastAsia="仿宋_GB2312"/>
                <w:color w:val="000000"/>
                <w:sz w:val="24"/>
                <w:lang w:bidi="ar"/>
              </w:rPr>
              <w:t>上</w:t>
            </w:r>
            <w:r>
              <w:rPr>
                <w:rFonts w:eastAsia="仿宋_GB2312"/>
                <w:color w:val="000000"/>
                <w:sz w:val="24"/>
                <w:lang w:bidi="ar"/>
              </w:rPr>
              <w:t>-9</w:t>
            </w:r>
            <w:r>
              <w:rPr>
                <w:rFonts w:eastAsia="仿宋_GB2312"/>
                <w:color w:val="000000"/>
                <w:sz w:val="24"/>
                <w:lang w:bidi="ar"/>
              </w:rPr>
              <w:t>下：李四</w:t>
            </w:r>
          </w:p>
        </w:tc>
        <w:tc>
          <w:tcPr>
            <w:tcW w:w="749" w:type="pct"/>
            <w:tcBorders>
              <w:top w:val="single" w:sz="4" w:space="0" w:color="000000"/>
              <w:left w:val="nil"/>
              <w:bottom w:val="single" w:sz="4" w:space="0" w:color="000000"/>
              <w:right w:val="single" w:sz="4" w:space="0" w:color="000000"/>
            </w:tcBorders>
            <w:vAlign w:val="center"/>
          </w:tcPr>
          <w:p w14:paraId="76A3559F" w14:textId="77777777" w:rsidR="000E4CA5" w:rsidRDefault="000E4CA5" w:rsidP="00AC240E">
            <w:pPr>
              <w:widowControl/>
              <w:autoSpaceDE w:val="0"/>
              <w:spacing w:line="340" w:lineRule="exact"/>
              <w:jc w:val="center"/>
              <w:textAlignment w:val="center"/>
              <w:rPr>
                <w:rFonts w:eastAsia="仿宋_GB2312"/>
                <w:color w:val="000000"/>
                <w:sz w:val="24"/>
              </w:rPr>
            </w:pPr>
            <w:r>
              <w:rPr>
                <w:rFonts w:eastAsia="仿宋_GB2312"/>
                <w:color w:val="000000"/>
                <w:kern w:val="0"/>
                <w:sz w:val="24"/>
                <w:lang w:bidi="ar"/>
              </w:rPr>
              <w:t>是</w:t>
            </w:r>
          </w:p>
        </w:tc>
        <w:tc>
          <w:tcPr>
            <w:tcW w:w="678" w:type="pct"/>
            <w:tcBorders>
              <w:top w:val="single" w:sz="4" w:space="0" w:color="000000"/>
              <w:left w:val="nil"/>
              <w:bottom w:val="single" w:sz="4" w:space="0" w:color="000000"/>
              <w:right w:val="single" w:sz="4" w:space="0" w:color="000000"/>
            </w:tcBorders>
            <w:vAlign w:val="center"/>
          </w:tcPr>
          <w:p w14:paraId="7318AF44" w14:textId="77777777" w:rsidR="000E4CA5" w:rsidRDefault="000E4CA5" w:rsidP="00AC240E">
            <w:pPr>
              <w:widowControl/>
              <w:autoSpaceDE w:val="0"/>
              <w:spacing w:line="340" w:lineRule="exact"/>
              <w:jc w:val="center"/>
              <w:rPr>
                <w:rFonts w:eastAsia="仿宋_GB2312"/>
                <w:color w:val="000000"/>
                <w:sz w:val="24"/>
              </w:rPr>
            </w:pPr>
            <w:r>
              <w:rPr>
                <w:rFonts w:eastAsia="仿宋_GB2312"/>
                <w:color w:val="000000"/>
                <w:sz w:val="24"/>
                <w:lang w:bidi="ar"/>
              </w:rPr>
              <w:t>XXX</w:t>
            </w:r>
          </w:p>
        </w:tc>
      </w:tr>
    </w:tbl>
    <w:p w14:paraId="0C396E11" w14:textId="77777777" w:rsidR="000E4CA5" w:rsidRDefault="000E4CA5" w:rsidP="000E4CA5">
      <w:pPr>
        <w:wordWrap w:val="0"/>
        <w:spacing w:line="560" w:lineRule="exact"/>
        <w:jc w:val="right"/>
        <w:rPr>
          <w:rFonts w:eastAsia="仿宋_GB2312"/>
          <w:sz w:val="32"/>
          <w:szCs w:val="32"/>
          <w:lang w:bidi="ar"/>
        </w:rPr>
      </w:pPr>
    </w:p>
    <w:p w14:paraId="124036C7" w14:textId="77777777" w:rsidR="000E4CA5" w:rsidRDefault="000E4CA5" w:rsidP="000E4CA5">
      <w:pPr>
        <w:wordWrap w:val="0"/>
        <w:spacing w:line="560" w:lineRule="exact"/>
        <w:jc w:val="right"/>
        <w:rPr>
          <w:rFonts w:eastAsia="仿宋_GB2312"/>
          <w:sz w:val="32"/>
          <w:szCs w:val="32"/>
        </w:rPr>
      </w:pPr>
      <w:r>
        <w:rPr>
          <w:rFonts w:eastAsia="仿宋_GB2312"/>
          <w:sz w:val="32"/>
          <w:szCs w:val="32"/>
          <w:lang w:bidi="ar"/>
        </w:rPr>
        <w:t>XXXX</w:t>
      </w:r>
      <w:r>
        <w:rPr>
          <w:rFonts w:eastAsia="仿宋_GB2312"/>
          <w:sz w:val="32"/>
          <w:szCs w:val="32"/>
          <w:lang w:bidi="ar"/>
        </w:rPr>
        <w:t>单位（盖章）</w:t>
      </w:r>
      <w:r>
        <w:rPr>
          <w:rFonts w:eastAsia="仿宋_GB2312"/>
          <w:sz w:val="32"/>
          <w:szCs w:val="32"/>
          <w:lang w:bidi="ar"/>
        </w:rPr>
        <w:t xml:space="preserve">    </w:t>
      </w:r>
    </w:p>
    <w:p w14:paraId="44823766" w14:textId="77777777" w:rsidR="00E8546E" w:rsidRDefault="000E4CA5" w:rsidP="000E4CA5">
      <w:pPr>
        <w:wordWrap w:val="0"/>
        <w:spacing w:line="560" w:lineRule="exact"/>
        <w:jc w:val="right"/>
      </w:pPr>
      <w:r>
        <w:rPr>
          <w:rFonts w:eastAsia="仿宋_GB2312"/>
          <w:sz w:val="32"/>
          <w:szCs w:val="32"/>
          <w:lang w:bidi="ar"/>
        </w:rPr>
        <w:t>2026</w:t>
      </w:r>
      <w:r>
        <w:rPr>
          <w:rFonts w:eastAsia="仿宋_GB2312"/>
          <w:sz w:val="32"/>
          <w:szCs w:val="32"/>
          <w:lang w:bidi="ar"/>
        </w:rPr>
        <w:t>年</w:t>
      </w:r>
      <w:r>
        <w:rPr>
          <w:rFonts w:eastAsia="仿宋_GB2312"/>
          <w:sz w:val="32"/>
          <w:szCs w:val="32"/>
          <w:lang w:bidi="ar"/>
        </w:rPr>
        <w:t xml:space="preserve">  </w:t>
      </w:r>
      <w:r>
        <w:rPr>
          <w:rFonts w:eastAsia="仿宋_GB2312"/>
          <w:sz w:val="32"/>
          <w:szCs w:val="32"/>
          <w:lang w:bidi="ar"/>
        </w:rPr>
        <w:t>月</w:t>
      </w:r>
      <w:r>
        <w:rPr>
          <w:rFonts w:eastAsia="仿宋_GB2312"/>
          <w:sz w:val="32"/>
          <w:szCs w:val="32"/>
          <w:lang w:bidi="ar"/>
        </w:rPr>
        <w:t xml:space="preserve">  </w:t>
      </w:r>
      <w:r>
        <w:rPr>
          <w:rFonts w:eastAsia="仿宋_GB2312"/>
          <w:sz w:val="32"/>
          <w:szCs w:val="32"/>
          <w:lang w:bidi="ar"/>
        </w:rPr>
        <w:t>日</w:t>
      </w:r>
      <w:r>
        <w:rPr>
          <w:rFonts w:eastAsia="仿宋_GB2312"/>
          <w:sz w:val="32"/>
          <w:szCs w:val="32"/>
          <w:lang w:bidi="ar"/>
        </w:rPr>
        <w:t xml:space="preserve">       </w:t>
      </w:r>
    </w:p>
    <w:sectPr w:rsidR="00E854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91D61" w14:textId="77777777" w:rsidR="001C04E3" w:rsidRDefault="001C04E3" w:rsidP="000E4CA5">
      <w:r>
        <w:separator/>
      </w:r>
    </w:p>
  </w:endnote>
  <w:endnote w:type="continuationSeparator" w:id="0">
    <w:p w14:paraId="558EFFF3" w14:textId="77777777" w:rsidR="001C04E3" w:rsidRDefault="001C04E3" w:rsidP="000E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DDC55" w14:textId="77777777" w:rsidR="001C04E3" w:rsidRDefault="001C04E3" w:rsidP="000E4CA5">
      <w:r>
        <w:separator/>
      </w:r>
    </w:p>
  </w:footnote>
  <w:footnote w:type="continuationSeparator" w:id="0">
    <w:p w14:paraId="1A35A4AB" w14:textId="77777777" w:rsidR="001C04E3" w:rsidRDefault="001C04E3" w:rsidP="000E4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275"/>
    <w:rsid w:val="000E4CA5"/>
    <w:rsid w:val="001C04E3"/>
    <w:rsid w:val="001D36A1"/>
    <w:rsid w:val="002F68A3"/>
    <w:rsid w:val="00390599"/>
    <w:rsid w:val="0074741D"/>
    <w:rsid w:val="00D503F0"/>
    <w:rsid w:val="00E8546E"/>
    <w:rsid w:val="00F33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1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C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4C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E4CA5"/>
    <w:rPr>
      <w:sz w:val="18"/>
      <w:szCs w:val="18"/>
    </w:rPr>
  </w:style>
  <w:style w:type="paragraph" w:styleId="a4">
    <w:name w:val="footer"/>
    <w:basedOn w:val="a"/>
    <w:link w:val="Char0"/>
    <w:uiPriority w:val="99"/>
    <w:unhideWhenUsed/>
    <w:rsid w:val="000E4C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E4CA5"/>
    <w:rPr>
      <w:sz w:val="18"/>
      <w:szCs w:val="18"/>
    </w:rPr>
  </w:style>
  <w:style w:type="table" w:styleId="a5">
    <w:name w:val="Table Grid"/>
    <w:basedOn w:val="a1"/>
    <w:uiPriority w:val="59"/>
    <w:qFormat/>
    <w:rsid w:val="000E4CA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C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4C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E4CA5"/>
    <w:rPr>
      <w:sz w:val="18"/>
      <w:szCs w:val="18"/>
    </w:rPr>
  </w:style>
  <w:style w:type="paragraph" w:styleId="a4">
    <w:name w:val="footer"/>
    <w:basedOn w:val="a"/>
    <w:link w:val="Char0"/>
    <w:uiPriority w:val="99"/>
    <w:unhideWhenUsed/>
    <w:rsid w:val="000E4C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E4CA5"/>
    <w:rPr>
      <w:sz w:val="18"/>
      <w:szCs w:val="18"/>
    </w:rPr>
  </w:style>
  <w:style w:type="table" w:styleId="a5">
    <w:name w:val="Table Grid"/>
    <w:basedOn w:val="a1"/>
    <w:uiPriority w:val="59"/>
    <w:qFormat/>
    <w:rsid w:val="000E4CA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117</Words>
  <Characters>670</Characters>
  <Application>Microsoft Office Word</Application>
  <DocSecurity>0</DocSecurity>
  <Lines>5</Lines>
  <Paragraphs>1</Paragraphs>
  <ScaleCrop>false</ScaleCrop>
  <Company>JSJYT</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JSJYT User</dc:creator>
  <cp:keywords/>
  <dc:description/>
  <cp:lastModifiedBy>NJJYJ</cp:lastModifiedBy>
  <cp:revision>4</cp:revision>
  <dcterms:created xsi:type="dcterms:W3CDTF">2026-06-09T09:18:00Z</dcterms:created>
  <dcterms:modified xsi:type="dcterms:W3CDTF">2026-06-24T02:53:00Z</dcterms:modified>
</cp:coreProperties>
</file>